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Regulamin Konkursu Fotograficznego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„15 LAT MINĘŁO”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Stowarzyszenia Cieszyński Uniwersytet III Wieku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I. POSTANOWIENIA OGÓLNE:</w:t>
      </w:r>
    </w:p>
    <w:p w:rsidR="00000000" w:rsidDel="00000000" w:rsidP="00000000" w:rsidRDefault="00000000" w:rsidRPr="00000000" w14:paraId="00000007">
      <w:pPr>
        <w:ind w:left="180" w:right="0" w:firstLine="0"/>
        <w:jc w:val="both"/>
        <w:rPr/>
      </w:pPr>
      <w:r w:rsidDel="00000000" w:rsidR="00000000" w:rsidRPr="00000000">
        <w:rPr>
          <w:rtl w:val="0"/>
        </w:rPr>
        <w:t xml:space="preserve">Regulamin ustala zasady i warunki organizacji Konkursu Fotograficznego „15 lat minęło”, wyłonienia laureatów oraz określa sposób powoływania i działania Jury.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II. ORGANIZATOR KONKURSU:</w:t>
      </w:r>
    </w:p>
    <w:p w:rsidR="00000000" w:rsidDel="00000000" w:rsidP="00000000" w:rsidRDefault="00000000" w:rsidRPr="00000000" w14:paraId="0000000A">
      <w:pPr>
        <w:widowControl w:val="0"/>
        <w:shd w:fill="ffffff" w:val="clear"/>
        <w:ind w:left="340" w:right="0" w:hanging="283"/>
        <w:jc w:val="both"/>
        <w:rPr/>
      </w:pPr>
      <w:r w:rsidDel="00000000" w:rsidR="00000000" w:rsidRPr="00000000">
        <w:rPr>
          <w:rtl w:val="0"/>
        </w:rPr>
        <w:t xml:space="preserve">1.  Organizatorem   Konkursu   jest   Zarząd Stowarzyszenia Cieszyński Uniwersytet III Wieku                      w Cieszynie z siedzibą przy ul. Bielskiej 62.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 2.  Procedura   konkursowa   rozpoczyna  się  z   chwilą  umieszczenia  Regulaminu  Konkursu   na    </w:t>
      </w:r>
    </w:p>
    <w:p w:rsidR="00000000" w:rsidDel="00000000" w:rsidP="00000000" w:rsidRDefault="00000000" w:rsidRPr="00000000" w14:paraId="0000000C">
      <w:pPr>
        <w:tabs>
          <w:tab w:val="left" w:pos="540"/>
        </w:tabs>
        <w:jc w:val="both"/>
        <w:rPr/>
      </w:pPr>
      <w:r w:rsidDel="00000000" w:rsidR="00000000" w:rsidRPr="00000000">
        <w:rPr>
          <w:rtl w:val="0"/>
        </w:rPr>
        <w:t xml:space="preserve">      stronie internetowej Organizatora, o adresie :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www.utwcieszyn.us.edu.pl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tabs>
          <w:tab w:val="left" w:pos="54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40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III. CZAS TRWANIA KONKURSU:</w:t>
      </w:r>
    </w:p>
    <w:p w:rsidR="00000000" w:rsidDel="00000000" w:rsidP="00000000" w:rsidRDefault="00000000" w:rsidRPr="00000000" w14:paraId="0000000F">
      <w:pPr>
        <w:tabs>
          <w:tab w:val="left" w:pos="540"/>
        </w:tabs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Fotografie można nadsyłać w okresie od 15.10.2019 r. do 30.11.2019 r.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</w:t>
      </w:r>
      <w:r w:rsidDel="00000000" w:rsidR="00000000" w:rsidRPr="00000000">
        <w:rPr>
          <w:b w:val="1"/>
          <w:rtl w:val="0"/>
        </w:rPr>
        <w:t xml:space="preserve">. CELE KONKURSU: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360"/>
        </w:tabs>
        <w:jc w:val="both"/>
        <w:rPr/>
      </w:pPr>
      <w:r w:rsidDel="00000000" w:rsidR="00000000" w:rsidRPr="00000000">
        <w:rPr>
          <w:rtl w:val="0"/>
        </w:rPr>
        <w:t xml:space="preserve"> 1.  Prezentacja  starych i nowych fotografii obrazujących działalność UTW na przestrzeni 15 lat.  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 2.  Promocja i  prezentacja zdjęć, które ukazują członków Uniwersytetu w różnych aspektach :</w:t>
      </w:r>
    </w:p>
    <w:p w:rsidR="00000000" w:rsidDel="00000000" w:rsidP="00000000" w:rsidRDefault="00000000" w:rsidRPr="00000000" w14:paraId="00000014">
      <w:pPr>
        <w:widowControl w:val="0"/>
        <w:shd w:fill="ffffff" w:val="clear"/>
        <w:ind w:left="397" w:right="0" w:firstLine="0"/>
        <w:jc w:val="both"/>
        <w:rPr/>
      </w:pPr>
      <w:r w:rsidDel="00000000" w:rsidR="00000000" w:rsidRPr="00000000">
        <w:rPr>
          <w:rtl w:val="0"/>
        </w:rPr>
        <w:t xml:space="preserve">- uczestnictwo w zajęciach programowych ;</w:t>
      </w:r>
    </w:p>
    <w:p w:rsidR="00000000" w:rsidDel="00000000" w:rsidP="00000000" w:rsidRDefault="00000000" w:rsidRPr="00000000" w14:paraId="00000015">
      <w:pPr>
        <w:widowControl w:val="0"/>
        <w:shd w:fill="ffffff" w:val="clear"/>
        <w:ind w:left="397" w:right="0" w:firstLine="0"/>
        <w:jc w:val="both"/>
        <w:rPr/>
      </w:pPr>
      <w:r w:rsidDel="00000000" w:rsidR="00000000" w:rsidRPr="00000000">
        <w:rPr>
          <w:rtl w:val="0"/>
        </w:rPr>
        <w:t xml:space="preserve">- udział w imprezach sportowych ;</w:t>
      </w:r>
    </w:p>
    <w:p w:rsidR="00000000" w:rsidDel="00000000" w:rsidP="00000000" w:rsidRDefault="00000000" w:rsidRPr="00000000" w14:paraId="00000016">
      <w:pPr>
        <w:widowControl w:val="0"/>
        <w:shd w:fill="ffffff" w:val="clear"/>
        <w:ind w:left="397" w:right="0" w:firstLine="0"/>
        <w:jc w:val="both"/>
        <w:rPr/>
      </w:pPr>
      <w:r w:rsidDel="00000000" w:rsidR="00000000" w:rsidRPr="00000000">
        <w:rPr>
          <w:rtl w:val="0"/>
        </w:rPr>
        <w:t xml:space="preserve">- uczestnictwo w wycieczkach ;</w:t>
      </w:r>
    </w:p>
    <w:p w:rsidR="00000000" w:rsidDel="00000000" w:rsidP="00000000" w:rsidRDefault="00000000" w:rsidRPr="00000000" w14:paraId="00000017">
      <w:pPr>
        <w:widowControl w:val="0"/>
        <w:shd w:fill="ffffff" w:val="clear"/>
        <w:ind w:left="397" w:right="0" w:firstLine="0"/>
        <w:jc w:val="both"/>
        <w:rPr/>
      </w:pPr>
      <w:r w:rsidDel="00000000" w:rsidR="00000000" w:rsidRPr="00000000">
        <w:rPr>
          <w:rtl w:val="0"/>
        </w:rPr>
        <w:t xml:space="preserve">- udział w szeroko pojętych imprezach towarzyskich.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V. WARUNKI UCZESTNICTWA W KONKURSIE: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1.  Konkurs ma charakter, bezpłatny i dobrowolny.</w:t>
      </w:r>
    </w:p>
    <w:p w:rsidR="00000000" w:rsidDel="00000000" w:rsidP="00000000" w:rsidRDefault="00000000" w:rsidRPr="00000000" w14:paraId="0000001B">
      <w:pPr>
        <w:tabs>
          <w:tab w:val="left" w:pos="360"/>
        </w:tabs>
        <w:jc w:val="both"/>
        <w:rPr/>
      </w:pPr>
      <w:r w:rsidDel="00000000" w:rsidR="00000000" w:rsidRPr="00000000">
        <w:rPr>
          <w:rtl w:val="0"/>
        </w:rPr>
        <w:t xml:space="preserve"> 2.  Konkurs jest skierowany do członków UTW, obecnych i byłych.</w:t>
      </w:r>
    </w:p>
    <w:p w:rsidR="00000000" w:rsidDel="00000000" w:rsidP="00000000" w:rsidRDefault="00000000" w:rsidRPr="00000000" w14:paraId="0000001C">
      <w:pPr>
        <w:tabs>
          <w:tab w:val="left" w:pos="360"/>
        </w:tabs>
        <w:jc w:val="both"/>
        <w:rPr/>
      </w:pPr>
      <w:r w:rsidDel="00000000" w:rsidR="00000000" w:rsidRPr="00000000">
        <w:rPr>
          <w:rtl w:val="0"/>
        </w:rPr>
        <w:t xml:space="preserve"> 3.  Uczestnik, zgłaszając się do Konkursu, oświadcza, iż przysługują mu wyłączne i nieograniczone </w:t>
      </w:r>
    </w:p>
    <w:p w:rsidR="00000000" w:rsidDel="00000000" w:rsidP="00000000" w:rsidRDefault="00000000" w:rsidRPr="00000000" w14:paraId="0000001D">
      <w:pPr>
        <w:tabs>
          <w:tab w:val="left" w:pos="360"/>
        </w:tabs>
        <w:ind w:left="360" w:right="0" w:firstLine="0"/>
        <w:jc w:val="both"/>
        <w:rPr/>
      </w:pPr>
      <w:r w:rsidDel="00000000" w:rsidR="00000000" w:rsidRPr="00000000">
        <w:rPr>
          <w:rtl w:val="0"/>
        </w:rPr>
        <w:t xml:space="preserve">prawa autorskie do przekazanych fotografii, a  także, że prace nie  naruszają  praw osób  trzecich, a  w  szczególności   majątkowych  i  osobistych praw autorskich. Jednocześnie Uczestnik udziela Organizatorowi Konkursu nieodpłatnej licencji niewyłącznej do korzystania z Utworów, szczegółowo określonej w ust. 4.</w:t>
      </w:r>
    </w:p>
    <w:p w:rsidR="00000000" w:rsidDel="00000000" w:rsidP="00000000" w:rsidRDefault="00000000" w:rsidRPr="00000000" w14:paraId="0000001E">
      <w:pPr>
        <w:widowControl w:val="0"/>
        <w:shd w:fill="ffffff" w:val="clear"/>
        <w:tabs>
          <w:tab w:val="left" w:pos="360"/>
        </w:tabs>
        <w:ind w:left="340" w:right="0" w:hanging="283"/>
        <w:jc w:val="both"/>
        <w:rPr/>
      </w:pPr>
      <w:r w:rsidDel="00000000" w:rsidR="00000000" w:rsidRPr="00000000">
        <w:rPr>
          <w:rtl w:val="0"/>
        </w:rPr>
        <w:t xml:space="preserve"> 4. Uczestnik dostarczając fotografię na Konkurs, udziela Organizatorowi nieodpłatnej licencji do korzystania z Utworów Uczestnika, w celach związanych z przeprowadzeniem Konkursu i prezentacją wyników poprzez zamieszczenie nagrodzonych fotografii w pamiątkowej publikacji oraz na stronie internetowej Na mocy tej licencji, Organizator jest uprawniony do eksploatacji dostarczonych fotografii na następujących polach eksploatacji: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a)   zwielokrotniania Utworów i wprowadzania do obrotu egzemplarzy zwielokrotnionych Utworów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      w dowolnej formie,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b)   wprowadzania Utworów w całości lub we fragmentach do pamięci komputera oraz publicznego</w:t>
      </w:r>
    </w:p>
    <w:p w:rsidR="00000000" w:rsidDel="00000000" w:rsidP="00000000" w:rsidRDefault="00000000" w:rsidRPr="00000000" w14:paraId="00000022">
      <w:pPr>
        <w:ind w:left="360" w:right="0" w:firstLine="0"/>
        <w:jc w:val="both"/>
        <w:rPr/>
      </w:pPr>
      <w:r w:rsidDel="00000000" w:rsidR="00000000" w:rsidRPr="00000000">
        <w:rPr>
          <w:rtl w:val="0"/>
        </w:rPr>
        <w:t xml:space="preserve">udostępniania w taki sposób, aby każdy mógł mieć dostęp do fotografii w czasie i miejscu przez siebie wybranym (w tym w sieci internet).</w:t>
      </w:r>
    </w:p>
    <w:p w:rsidR="00000000" w:rsidDel="00000000" w:rsidP="00000000" w:rsidRDefault="00000000" w:rsidRPr="00000000" w14:paraId="00000023">
      <w:pPr>
        <w:widowControl w:val="0"/>
        <w:shd w:fill="ffffff" w:val="clear"/>
        <w:tabs>
          <w:tab w:val="left" w:pos="360"/>
        </w:tabs>
        <w:ind w:left="510" w:right="0" w:hanging="454"/>
        <w:jc w:val="both"/>
        <w:rPr/>
      </w:pPr>
      <w:r w:rsidDel="00000000" w:rsidR="00000000" w:rsidRPr="00000000">
        <w:rPr>
          <w:rtl w:val="0"/>
        </w:rPr>
        <w:t xml:space="preserve">5.  W przypadku wystąpienia przez osobę trzecią z roszczeniami z tytułu naruszenia praw autorskich i pokrewnych, Uczestnik zwolni Organizatora od wszelkich zobowiązań, jakie powstaną z tego tytułu.</w:t>
      </w:r>
    </w:p>
    <w:p w:rsidR="00000000" w:rsidDel="00000000" w:rsidP="00000000" w:rsidRDefault="00000000" w:rsidRPr="00000000" w14:paraId="00000024">
      <w:pPr>
        <w:widowControl w:val="0"/>
        <w:shd w:fill="ffffff" w:val="clear"/>
        <w:tabs>
          <w:tab w:val="left" w:pos="360"/>
        </w:tabs>
        <w:ind w:left="397" w:right="0" w:hanging="340"/>
        <w:jc w:val="both"/>
        <w:rPr/>
      </w:pPr>
      <w:r w:rsidDel="00000000" w:rsidR="00000000" w:rsidRPr="00000000">
        <w:rPr>
          <w:rtl w:val="0"/>
        </w:rPr>
        <w:t xml:space="preserve">6.  Przedmiotem  Konkursu  są  dostarczone do UTW  stare lub nowe fotografie,  w wersji papierowej, patrz punkt III-2.</w:t>
      </w:r>
    </w:p>
    <w:p w:rsidR="00000000" w:rsidDel="00000000" w:rsidP="00000000" w:rsidRDefault="00000000" w:rsidRPr="00000000" w14:paraId="00000025">
      <w:pPr>
        <w:widowControl w:val="0"/>
        <w:shd w:fill="ffffff" w:val="clear"/>
        <w:tabs>
          <w:tab w:val="left" w:pos="360"/>
        </w:tabs>
        <w:ind w:left="397" w:right="0" w:hanging="3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hd w:fill="ffffff" w:val="clear"/>
        <w:tabs>
          <w:tab w:val="left" w:pos="360"/>
        </w:tabs>
        <w:ind w:left="397" w:right="0" w:hanging="3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 7.  Uczestnik  Konkursu wyraża  zgodę na zbieranie i przetwarzanie jego danych  osobowych przez</w:t>
      </w:r>
    </w:p>
    <w:p w:rsidR="00000000" w:rsidDel="00000000" w:rsidP="00000000" w:rsidRDefault="00000000" w:rsidRPr="00000000" w14:paraId="00000028">
      <w:pPr>
        <w:ind w:left="360" w:right="0" w:firstLine="0"/>
        <w:jc w:val="both"/>
        <w:rPr/>
      </w:pPr>
      <w:r w:rsidDel="00000000" w:rsidR="00000000" w:rsidRPr="00000000">
        <w:rPr>
          <w:rtl w:val="0"/>
        </w:rPr>
        <w:t xml:space="preserve">Organizatora na potrzeby Konkursu. Uczestnicy Konkursu mają prawo do wglądu w swoje dane osobowe oraz do ich poprawiania. Administratorem danych jest Organizator.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VI. ZASADY ZGŁASZANIA PRAC KONKURSOWYCH:</w:t>
      </w:r>
    </w:p>
    <w:p w:rsidR="00000000" w:rsidDel="00000000" w:rsidP="00000000" w:rsidRDefault="00000000" w:rsidRPr="00000000" w14:paraId="0000002B">
      <w:pPr>
        <w:widowControl w:val="0"/>
        <w:shd w:fill="ffffff" w:val="clear"/>
        <w:ind w:left="340" w:right="0" w:hanging="340"/>
        <w:rPr/>
      </w:pPr>
      <w:r w:rsidDel="00000000" w:rsidR="00000000" w:rsidRPr="00000000">
        <w:rPr>
          <w:rtl w:val="0"/>
        </w:rPr>
        <w:t xml:space="preserve">1.  Zgłoszenie fotografii do konkursu odbywa się poprzez dostarczenie  do   dnia  </w:t>
      </w:r>
      <w:r w:rsidDel="00000000" w:rsidR="00000000" w:rsidRPr="00000000">
        <w:rPr>
          <w:b w:val="1"/>
          <w:rtl w:val="0"/>
        </w:rPr>
        <w:t xml:space="preserve">30.11.2019 r. </w:t>
      </w:r>
      <w:r w:rsidDel="00000000" w:rsidR="00000000" w:rsidRPr="00000000">
        <w:rPr>
          <w:rtl w:val="0"/>
        </w:rPr>
        <w:t xml:space="preserve"> zdjęć do   biura Zarządu w Cieszynie, ul. Bielska 62, w czwartki w godzinach 13.00-15.00               w formacie  </w:t>
      </w:r>
      <w:r w:rsidDel="00000000" w:rsidR="00000000" w:rsidRPr="00000000">
        <w:rPr>
          <w:b w:val="1"/>
          <w:u w:val="single"/>
          <w:rtl w:val="0"/>
        </w:rPr>
        <w:t xml:space="preserve">pocztówkowym.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hd w:fill="ffffff" w:val="clear"/>
        <w:tabs>
          <w:tab w:val="left" w:pos="360"/>
        </w:tabs>
        <w:ind w:left="340" w:right="0" w:hanging="340"/>
        <w:jc w:val="both"/>
        <w:rPr/>
      </w:pPr>
      <w:r w:rsidDel="00000000" w:rsidR="00000000" w:rsidRPr="00000000">
        <w:rPr>
          <w:rtl w:val="0"/>
        </w:rPr>
        <w:t xml:space="preserve">2.   Uczestnik konkursu przesyła dwie koperty, pierwsza zawiera fotografie i godło uczestnika, a druga  dane osobowe  autora: </w:t>
      </w:r>
      <w:r w:rsidDel="00000000" w:rsidR="00000000" w:rsidRPr="00000000">
        <w:rPr>
          <w:b w:val="1"/>
          <w:rtl w:val="0"/>
        </w:rPr>
        <w:t xml:space="preserve">Imię i nazwisko, adres zamieszkania oraz telefon kontaktowy i e – mail </w:t>
      </w:r>
      <w:r w:rsidDel="00000000" w:rsidR="00000000" w:rsidRPr="00000000">
        <w:rPr>
          <w:b w:val="0"/>
          <w:rtl w:val="0"/>
        </w:rPr>
        <w:t xml:space="preserve">oraz oświadczenie, o którym mowa w punkcie V.3.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3.   Uczestnik może zgłosić </w:t>
      </w:r>
      <w:r w:rsidDel="00000000" w:rsidR="00000000" w:rsidRPr="00000000">
        <w:rPr>
          <w:b w:val="1"/>
          <w:rtl w:val="0"/>
        </w:rPr>
        <w:t xml:space="preserve">maksymalnie 5 fotografii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4.   Jeżeli  do Konkursu  zostanie zgłoszonych  więcej  fotografii  jednego Uczestnika niż dopuszcza </w:t>
      </w:r>
    </w:p>
    <w:p w:rsidR="00000000" w:rsidDel="00000000" w:rsidP="00000000" w:rsidRDefault="00000000" w:rsidRPr="00000000" w14:paraId="0000002F">
      <w:pPr>
        <w:ind w:left="360" w:right="0" w:firstLine="0"/>
        <w:jc w:val="both"/>
        <w:rPr/>
      </w:pPr>
      <w:r w:rsidDel="00000000" w:rsidR="00000000" w:rsidRPr="00000000">
        <w:rPr>
          <w:rtl w:val="0"/>
        </w:rPr>
        <w:t xml:space="preserve">punkt 3 paragrafu VI. Regulaminu, Organizator nie dopuści takiego zgłoszenia do Konkursu  jako niezgodnego z Regulaminem.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5.  Fotografie niespełniające wymogów Konkursu nie zostaną dopuszczone do Konkursu.</w:t>
      </w:r>
    </w:p>
    <w:p w:rsidR="00000000" w:rsidDel="00000000" w:rsidP="00000000" w:rsidRDefault="00000000" w:rsidRPr="00000000" w14:paraId="00000031">
      <w:pPr>
        <w:tabs>
          <w:tab w:val="left" w:pos="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VII. JURY: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  <w:t xml:space="preserve">1.   Kontrolę  nad prawidłowością  przebiegu Konkursu oraz ocenę prac konkursowych  przeprowa- </w:t>
      </w:r>
    </w:p>
    <w:p w:rsidR="00000000" w:rsidDel="00000000" w:rsidP="00000000" w:rsidRDefault="00000000" w:rsidRPr="00000000" w14:paraId="00000034">
      <w:pPr>
        <w:ind w:left="360" w:right="0" w:firstLine="0"/>
        <w:jc w:val="both"/>
        <w:rPr/>
      </w:pPr>
      <w:r w:rsidDel="00000000" w:rsidR="00000000" w:rsidRPr="00000000">
        <w:rPr>
          <w:rtl w:val="0"/>
        </w:rPr>
        <w:t xml:space="preserve">dzać  będzie  jury, w  składzie :  </w:t>
      </w:r>
    </w:p>
    <w:p w:rsidR="00000000" w:rsidDel="00000000" w:rsidP="00000000" w:rsidRDefault="00000000" w:rsidRPr="00000000" w14:paraId="00000035">
      <w:pPr>
        <w:ind w:left="360" w:right="0" w:firstLine="0"/>
        <w:jc w:val="both"/>
        <w:rPr/>
      </w:pPr>
      <w:r w:rsidDel="00000000" w:rsidR="00000000" w:rsidRPr="00000000">
        <w:rPr>
          <w:rtl w:val="0"/>
        </w:rPr>
        <w:t xml:space="preserve">- przedstawiciel merytoryczny UŚ ;</w:t>
      </w:r>
    </w:p>
    <w:p w:rsidR="00000000" w:rsidDel="00000000" w:rsidP="00000000" w:rsidRDefault="00000000" w:rsidRPr="00000000" w14:paraId="00000036">
      <w:pPr>
        <w:ind w:left="360" w:right="0" w:firstLine="0"/>
        <w:jc w:val="both"/>
        <w:rPr/>
      </w:pPr>
      <w:r w:rsidDel="00000000" w:rsidR="00000000" w:rsidRPr="00000000">
        <w:rPr>
          <w:rtl w:val="0"/>
        </w:rPr>
        <w:t xml:space="preserve">- fotograf wybrany z członków UTW ;</w:t>
      </w:r>
    </w:p>
    <w:p w:rsidR="00000000" w:rsidDel="00000000" w:rsidP="00000000" w:rsidRDefault="00000000" w:rsidRPr="00000000" w14:paraId="00000037">
      <w:pPr>
        <w:ind w:left="360" w:right="0" w:firstLine="0"/>
        <w:jc w:val="both"/>
        <w:rPr/>
      </w:pPr>
      <w:r w:rsidDel="00000000" w:rsidR="00000000" w:rsidRPr="00000000">
        <w:rPr>
          <w:rtl w:val="0"/>
        </w:rPr>
        <w:t xml:space="preserve">- członek Zarządu UTW.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2.   Ocena wydana przez jury jest ostateczna.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360"/>
        </w:tabs>
        <w:rPr/>
      </w:pPr>
      <w:r w:rsidDel="00000000" w:rsidR="00000000" w:rsidRPr="00000000">
        <w:rPr>
          <w:b w:val="1"/>
          <w:rtl w:val="0"/>
        </w:rPr>
        <w:t xml:space="preserve">VIII. NAGRODY:</w:t>
      </w:r>
      <w:r w:rsidDel="00000000" w:rsidR="00000000" w:rsidRPr="00000000">
        <w:rPr>
          <w:b w:val="0"/>
          <w:color w:val="000000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1.   J</w:t>
      </w:r>
      <w:r w:rsidDel="00000000" w:rsidR="00000000" w:rsidRPr="00000000">
        <w:rPr>
          <w:b w:val="0"/>
          <w:color w:val="000000"/>
          <w:rtl w:val="0"/>
        </w:rPr>
        <w:t xml:space="preserve">ury przyzna nagrody za zajęcie od 1 - 3 miejsca. </w:t>
      </w:r>
      <w:r w:rsidDel="00000000" w:rsidR="00000000" w:rsidRPr="00000000">
        <w:rPr>
          <w:rtl w:val="0"/>
        </w:rPr>
        <w:br w:type="textWrapping"/>
        <w:t xml:space="preserve">2.   Jury może przyznać również wyróżnienia i nagrody dodatkowe.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3.   Nagrodzone przez Jury prace w konkursie zostaną zamieszczone w przyszłorocznym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     informatorze i biuletynie.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IX. ROZSTRZYGNIĘCIE KONKURSU:</w:t>
      </w:r>
    </w:p>
    <w:p w:rsidR="00000000" w:rsidDel="00000000" w:rsidP="00000000" w:rsidRDefault="00000000" w:rsidRPr="00000000" w14:paraId="0000003F">
      <w:pPr>
        <w:tabs>
          <w:tab w:val="left" w:pos="360"/>
        </w:tabs>
        <w:jc w:val="both"/>
        <w:rPr/>
      </w:pPr>
      <w:r w:rsidDel="00000000" w:rsidR="00000000" w:rsidRPr="00000000">
        <w:rPr>
          <w:rtl w:val="0"/>
        </w:rPr>
        <w:t xml:space="preserve">1.  Wyniki oceny Jury opublikowane zostaną na stronie internetowej Organizatora.</w:t>
      </w:r>
    </w:p>
    <w:p w:rsidR="00000000" w:rsidDel="00000000" w:rsidP="00000000" w:rsidRDefault="00000000" w:rsidRPr="00000000" w14:paraId="00000040">
      <w:pPr>
        <w:tabs>
          <w:tab w:val="left" w:pos="360"/>
        </w:tabs>
        <w:jc w:val="both"/>
        <w:rPr/>
      </w:pPr>
      <w:r w:rsidDel="00000000" w:rsidR="00000000" w:rsidRPr="00000000">
        <w:rPr>
          <w:rtl w:val="0"/>
        </w:rPr>
        <w:t xml:space="preserve">2.   Laureaci  Konkursu  zostaną  powiadomieni o  wygranej  telefonicznie oraz drogą e-mailową</w:t>
      </w:r>
    </w:p>
    <w:p w:rsidR="00000000" w:rsidDel="00000000" w:rsidP="00000000" w:rsidRDefault="00000000" w:rsidRPr="00000000" w14:paraId="00000041">
      <w:pPr>
        <w:tabs>
          <w:tab w:val="left" w:pos="360"/>
        </w:tabs>
        <w:jc w:val="both"/>
        <w:rPr/>
      </w:pPr>
      <w:r w:rsidDel="00000000" w:rsidR="00000000" w:rsidRPr="00000000">
        <w:rPr>
          <w:rtl w:val="0"/>
        </w:rPr>
        <w:t xml:space="preserve">      w ciągu 5 dni od daty rozstrzygnięcia  Konkursu. Wiadomość zostanie wysłana na adres </w:t>
      </w:r>
    </w:p>
    <w:p w:rsidR="00000000" w:rsidDel="00000000" w:rsidP="00000000" w:rsidRDefault="00000000" w:rsidRPr="00000000" w14:paraId="00000042">
      <w:pPr>
        <w:tabs>
          <w:tab w:val="left" w:pos="360"/>
        </w:tabs>
        <w:jc w:val="both"/>
        <w:rPr/>
      </w:pPr>
      <w:r w:rsidDel="00000000" w:rsidR="00000000" w:rsidRPr="00000000">
        <w:rPr>
          <w:rtl w:val="0"/>
        </w:rPr>
        <w:t xml:space="preserve">      wskazany w treści informacji dołączonej do fotografii zgłoszonej do niniejszego konkursu.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3. Finał Konkursu – odbędzie się </w:t>
      </w:r>
      <w:r w:rsidDel="00000000" w:rsidR="00000000" w:rsidRPr="00000000">
        <w:rPr>
          <w:b w:val="1"/>
          <w:rtl w:val="0"/>
        </w:rPr>
        <w:t xml:space="preserve">w dniu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19 grudnia 2019 r. </w:t>
      </w:r>
      <w:r w:rsidDel="00000000" w:rsidR="00000000" w:rsidRPr="00000000">
        <w:rPr>
          <w:b w:val="0"/>
          <w:rtl w:val="0"/>
        </w:rPr>
        <w:t xml:space="preserve">w  „Dworze Kasztanowym”,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b w:val="0"/>
          <w:rtl w:val="0"/>
        </w:rPr>
        <w:t xml:space="preserve">    podczas spotkania świątecznego członków UTW z okazji zakończenia  roku i jubileuszu 15-lecia.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X. DODATKOWE INFORMACJE NA TEMAT KONKURSU: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Pełnomocnikiem Zarządu ds. organizacji Konkursu jest Wiesław Gogol, który będzie czuwał nad zachowaniem Regulaminu oraz udzielał niezbędnych informacji.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/>
      <w:pgMar w:bottom="1134" w:top="1134" w:left="1134" w:right="1134" w:header="708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3022282</wp:posOffset>
              </wp:positionH>
              <wp:positionV relativeFrom="paragraph">
                <wp:posOffset>635</wp:posOffset>
              </wp:positionV>
              <wp:extent cx="75565" cy="17399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" cy="1739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Gwka"/>
                            <w:rPr/>
                          </w:pPr>
                          <w:r w:rsidDel="00000000" w:rsidR="00000000" w:rsidRPr="00000000">
                            <w:rPr>
                              <w:rStyle w:val="Numerstron"/>
                            </w:rPr>
                            <w:fldChar w:fldCharType="begin"/>
                          </w:r>
                          <w:r w:rsidDel="00000000" w:rsidR="00000000" w:rsidRPr="00000000">
                            <w:rPr>
                              <w:rStyle w:val="Numerstron"/>
                            </w:rPr>
                            <w:instrText> PAGE </w:instrText>
                          </w:r>
                          <w:r w:rsidDel="00000000" w:rsidR="00000000" w:rsidRPr="00000000">
                            <w:rPr>
                              <w:rStyle w:val="Numerstron"/>
                            </w:rPr>
                            <w:fldChar w:fldCharType="separate"/>
                          </w:r>
                          <w:r w:rsidDel="00000000" w:rsidR="00000000" w:rsidRPr="00000000">
                            <w:rPr>
                              <w:rStyle w:val="Numerstron"/>
                            </w:rPr>
                            <w:t>2</w:t>
                          </w:r>
                          <w:r w:rsidDel="00000000" w:rsidR="00000000" w:rsidRPr="00000000"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bIns="1270" lIns="1270" rIns="1270" tIns="127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3022282</wp:posOffset>
              </wp:positionH>
              <wp:positionV relativeFrom="paragraph">
                <wp:posOffset>635</wp:posOffset>
              </wp:positionV>
              <wp:extent cx="75565" cy="173990"/>
              <wp:effectExtent b="0" l="0" r="0" t="0"/>
              <wp:wrapSquare wrapText="bothSides" distB="0" distT="0" distL="0" distR="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5" cy="1739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  <w:suppressAutoHyphens w:val="1"/>
      <w:kinsoku w:val="1"/>
      <w:overflowPunct w:val="1"/>
      <w:autoSpaceDE w:val="1"/>
      <w:bidi w:val="0"/>
    </w:pPr>
    <w:rPr>
      <w:rFonts w:ascii="Times New Roman" w:cs="Mangal;Gentium Basic" w:eastAsia="SimSun;宋体" w:hAnsi="Times New Roman"/>
      <w:color w:val="auto"/>
      <w:kern w:val="2"/>
      <w:sz w:val="24"/>
      <w:szCs w:val="24"/>
      <w:lang w:bidi="hi-IN" w:eastAsia="zh-CN" w:val="pl-PL"/>
    </w:rPr>
  </w:style>
  <w:style w:type="character" w:styleId="Domylnaczcionkaakapitu">
    <w:name w:val="Domyślna czcionka akapitu"/>
    <w:qFormat w:val="1"/>
    <w:rPr/>
  </w:style>
  <w:style w:type="character" w:styleId="Czeinternetowe">
    <w:name w:val="Łącze internetowe"/>
    <w:rPr>
      <w:color w:val="0000ff"/>
      <w:u w:val="single"/>
    </w:rPr>
  </w:style>
  <w:style w:type="character" w:styleId="Mocnowyrniony">
    <w:name w:val="Mocno wyróżniony"/>
    <w:qFormat w:val="1"/>
    <w:rPr>
      <w:b w:val="1"/>
      <w:bCs w:val="1"/>
    </w:rPr>
  </w:style>
  <w:style w:type="character" w:styleId="Numerstron">
    <w:name w:val="Numer stron"/>
    <w:basedOn w:val="Domylnaczcionkaakapitu"/>
    <w:rPr/>
  </w:style>
  <w:style w:type="paragraph" w:styleId="Nagwek">
    <w:name w:val="Nagłówek"/>
    <w:basedOn w:val="Normal"/>
    <w:next w:val="Tretekstu"/>
    <w:qFormat w:val="1"/>
    <w:pPr>
      <w:keepNext w:val="1"/>
      <w:spacing w:after="120" w:before="240"/>
    </w:pPr>
    <w:rPr>
      <w:rFonts w:ascii="Liberation Sans;Arial" w:cs="Lucida Sans" w:eastAsia="Microsoft YaHei" w:hAnsi="Liberation Sans;Arial"/>
      <w:sz w:val="28"/>
      <w:szCs w:val="28"/>
    </w:rPr>
  </w:style>
  <w:style w:type="paragraph" w:styleId="Tretekstu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Lucida Sans"/>
    </w:rPr>
  </w:style>
  <w:style w:type="paragraph" w:styleId="Tekstdymka">
    <w:name w:val="Tekst dymka"/>
    <w:basedOn w:val="Normal"/>
    <w:qFormat w:val="1"/>
    <w:pPr/>
    <w:rPr>
      <w:rFonts w:ascii="Tahoma" w:cs="Tahoma" w:hAnsi="Tahoma"/>
      <w:sz w:val="16"/>
      <w:szCs w:val="16"/>
    </w:rPr>
  </w:style>
  <w:style w:type="paragraph" w:styleId="Gwkaistopka">
    <w:name w:val="Główka i stopka"/>
    <w:basedOn w:val="Normal"/>
    <w:qFormat w:val="1"/>
    <w:pPr>
      <w:suppressLineNumbers w:val="1"/>
      <w:tabs>
        <w:tab w:val="clear" w:pos="708"/>
        <w:tab w:val="center" w:leader="none" w:pos="4819"/>
        <w:tab w:val="right" w:leader="none" w:pos="9638"/>
      </w:tabs>
    </w:pPr>
    <w:rPr/>
  </w:style>
  <w:style w:type="paragraph" w:styleId="Gwka">
    <w:name w:val="Header"/>
    <w:basedOn w:val="Normal"/>
    <w:pPr>
      <w:tabs>
        <w:tab w:val="clear" w:pos="708"/>
        <w:tab w:val="center" w:leader="none" w:pos="4536"/>
        <w:tab w:val="right" w:leader="none" w:pos="9072"/>
      </w:tabs>
    </w:pPr>
    <w:rPr/>
  </w:style>
  <w:style w:type="paragraph" w:styleId="Zawartoramki">
    <w:name w:val="Zawartość ramki"/>
    <w:basedOn w:val="Normal"/>
    <w:qFormat w:val="1"/>
    <w:pPr/>
    <w:rPr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utwcieszyn.us.edu.pl/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2017-02-26T18:28:00Z</dcterms:created>
  <dc:creator>po</dc:creator>
</cp:coreProperties>
</file>